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8979" w14:textId="77777777" w:rsidR="00E218C3" w:rsidRPr="00F12000" w:rsidRDefault="00E218C3" w:rsidP="00E218C3">
      <w:pPr>
        <w:spacing w:after="0"/>
        <w:jc w:val="center"/>
        <w:rPr>
          <w:rFonts w:ascii="Blackadder ITC" w:hAnsi="Blackadder ITC"/>
          <w:b/>
          <w:bCs/>
          <w:sz w:val="32"/>
          <w:szCs w:val="32"/>
        </w:rPr>
      </w:pPr>
      <w:r w:rsidRPr="00F12000">
        <w:rPr>
          <w:rFonts w:ascii="Blackadder ITC" w:hAnsi="Blackadder ITC"/>
          <w:b/>
          <w:bCs/>
          <w:sz w:val="32"/>
          <w:szCs w:val="32"/>
        </w:rPr>
        <w:t xml:space="preserve">CAREW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F12000">
        <w:rPr>
          <w:rFonts w:ascii="Blackadder ITC" w:hAnsi="Blackadder ITC"/>
          <w:b/>
          <w:bCs/>
          <w:sz w:val="32"/>
          <w:szCs w:val="32"/>
        </w:rPr>
        <w:t xml:space="preserve">COMMUNITY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F12000">
        <w:rPr>
          <w:rFonts w:ascii="Blackadder ITC" w:hAnsi="Blackadder ITC"/>
          <w:b/>
          <w:bCs/>
          <w:sz w:val="32"/>
          <w:szCs w:val="32"/>
        </w:rPr>
        <w:t>COUNCIL</w:t>
      </w:r>
    </w:p>
    <w:p w14:paraId="013ED88D" w14:textId="77777777" w:rsidR="00E218C3" w:rsidRDefault="00E218C3" w:rsidP="00E218C3">
      <w:pPr>
        <w:spacing w:after="0"/>
        <w:rPr>
          <w:b/>
          <w:bCs/>
        </w:rPr>
      </w:pPr>
    </w:p>
    <w:p w14:paraId="3E5958AE" w14:textId="02924C80" w:rsidR="00A30F3D" w:rsidRDefault="00E218C3" w:rsidP="00E218C3">
      <w:pPr>
        <w:jc w:val="center"/>
        <w:rPr>
          <w:b/>
          <w:bCs/>
          <w:sz w:val="24"/>
          <w:szCs w:val="24"/>
        </w:rPr>
      </w:pPr>
      <w:r w:rsidRPr="00E218C3">
        <w:rPr>
          <w:b/>
          <w:bCs/>
          <w:sz w:val="24"/>
          <w:szCs w:val="24"/>
        </w:rPr>
        <w:t>Annual Report for the Annual General Meeting Wednesday 13th May 2026</w:t>
      </w:r>
    </w:p>
    <w:p w14:paraId="0D4ECF48" w14:textId="77777777" w:rsidR="00E218C3" w:rsidRDefault="00E218C3" w:rsidP="00E218C3">
      <w:pPr>
        <w:jc w:val="center"/>
        <w:rPr>
          <w:b/>
          <w:bCs/>
          <w:sz w:val="24"/>
          <w:szCs w:val="24"/>
        </w:rPr>
      </w:pPr>
    </w:p>
    <w:p w14:paraId="024DE442" w14:textId="46B2C618" w:rsidR="00E218C3" w:rsidRDefault="00E218C3" w:rsidP="00E218C3">
      <w:pPr>
        <w:rPr>
          <w:sz w:val="24"/>
          <w:szCs w:val="24"/>
        </w:rPr>
      </w:pPr>
      <w:r>
        <w:rPr>
          <w:sz w:val="24"/>
          <w:szCs w:val="24"/>
        </w:rPr>
        <w:t>Cllr Simon Hosker Hicks and Cllr Marina Griffiths have done a great job in their roles of Chair and Vice Chair</w:t>
      </w:r>
      <w:r w:rsidR="00495212">
        <w:rPr>
          <w:sz w:val="24"/>
          <w:szCs w:val="24"/>
        </w:rPr>
        <w:t>.</w:t>
      </w:r>
    </w:p>
    <w:p w14:paraId="37B3E0DD" w14:textId="77777777" w:rsidR="00E218C3" w:rsidRDefault="00E218C3" w:rsidP="00E218C3">
      <w:pPr>
        <w:rPr>
          <w:sz w:val="24"/>
          <w:szCs w:val="24"/>
        </w:rPr>
      </w:pPr>
    </w:p>
    <w:p w14:paraId="7297BEAE" w14:textId="1CBD4221" w:rsidR="00E218C3" w:rsidRDefault="00E218C3" w:rsidP="00E218C3">
      <w:pPr>
        <w:rPr>
          <w:sz w:val="24"/>
          <w:szCs w:val="24"/>
        </w:rPr>
      </w:pPr>
      <w:r>
        <w:rPr>
          <w:sz w:val="24"/>
          <w:szCs w:val="24"/>
        </w:rPr>
        <w:t xml:space="preserve">In the last 12 months </w:t>
      </w:r>
      <w:r w:rsidR="00CB22D2">
        <w:rPr>
          <w:sz w:val="24"/>
          <w:szCs w:val="24"/>
        </w:rPr>
        <w:t xml:space="preserve">24 </w:t>
      </w:r>
      <w:r>
        <w:rPr>
          <w:sz w:val="24"/>
          <w:szCs w:val="24"/>
        </w:rPr>
        <w:t xml:space="preserve"> planning applications were received from PCC &amp; PCNPA and deliberated upon by the Community Council.</w:t>
      </w:r>
    </w:p>
    <w:p w14:paraId="479F53BA" w14:textId="350B7BD9" w:rsidR="00E218C3" w:rsidRDefault="00E218C3" w:rsidP="00E218C3">
      <w:pPr>
        <w:rPr>
          <w:sz w:val="24"/>
          <w:szCs w:val="24"/>
        </w:rPr>
      </w:pPr>
      <w:r>
        <w:rPr>
          <w:sz w:val="24"/>
          <w:szCs w:val="24"/>
        </w:rPr>
        <w:t>The Community Council were successful in receiving grant funding for the installation of a Climbing Frame in Carew play park</w:t>
      </w:r>
      <w:r w:rsidR="004C2949">
        <w:rPr>
          <w:sz w:val="24"/>
          <w:szCs w:val="24"/>
        </w:rPr>
        <w:t xml:space="preserve"> and outdoor exercise equipment in Milton play park.</w:t>
      </w:r>
      <w:r>
        <w:rPr>
          <w:sz w:val="24"/>
          <w:szCs w:val="24"/>
        </w:rPr>
        <w:t xml:space="preserve">  </w:t>
      </w:r>
    </w:p>
    <w:p w14:paraId="56592C8C" w14:textId="02083A00" w:rsidR="00E218C3" w:rsidRDefault="00E218C3" w:rsidP="00E218C3">
      <w:pPr>
        <w:rPr>
          <w:sz w:val="24"/>
          <w:szCs w:val="24"/>
        </w:rPr>
      </w:pPr>
      <w:r>
        <w:rPr>
          <w:sz w:val="24"/>
          <w:szCs w:val="24"/>
        </w:rPr>
        <w:t xml:space="preserve">The provision of safe and accessible for all abilities play equipment continues to be an </w:t>
      </w:r>
      <w:r w:rsidR="00223EDA">
        <w:rPr>
          <w:sz w:val="24"/>
          <w:szCs w:val="24"/>
        </w:rPr>
        <w:t>ongoing priority for the Community Council.</w:t>
      </w:r>
    </w:p>
    <w:p w14:paraId="43D4BCA4" w14:textId="2F616C77" w:rsidR="00223EDA" w:rsidRDefault="00223EDA" w:rsidP="00E218C3">
      <w:pPr>
        <w:rPr>
          <w:sz w:val="24"/>
          <w:szCs w:val="24"/>
        </w:rPr>
      </w:pPr>
      <w:r>
        <w:rPr>
          <w:sz w:val="24"/>
          <w:szCs w:val="24"/>
        </w:rPr>
        <w:t xml:space="preserve">The “Meet the Street “ initiative </w:t>
      </w:r>
      <w:r w:rsidR="00A41040">
        <w:rPr>
          <w:sz w:val="24"/>
          <w:szCs w:val="24"/>
        </w:rPr>
        <w:t xml:space="preserve"> by County Councillor Thomas and local PCSO provided </w:t>
      </w:r>
      <w:r w:rsidR="00137A9D">
        <w:rPr>
          <w:sz w:val="24"/>
          <w:szCs w:val="24"/>
        </w:rPr>
        <w:t>meaningful comments and engagement with residents and it is hoped these will continue</w:t>
      </w:r>
      <w:r w:rsidR="00343EC2">
        <w:rPr>
          <w:sz w:val="24"/>
          <w:szCs w:val="24"/>
        </w:rPr>
        <w:t>.</w:t>
      </w:r>
    </w:p>
    <w:p w14:paraId="7483BFD7" w14:textId="66C4A37B" w:rsidR="00137A9D" w:rsidRDefault="00D25ED3" w:rsidP="00E218C3">
      <w:pPr>
        <w:rPr>
          <w:sz w:val="24"/>
          <w:szCs w:val="24"/>
        </w:rPr>
      </w:pPr>
      <w:r>
        <w:rPr>
          <w:sz w:val="24"/>
          <w:szCs w:val="24"/>
        </w:rPr>
        <w:t xml:space="preserve">The small grants/donations policy has provided organisation in the Parish wishing to obtain funds to help with their work </w:t>
      </w:r>
      <w:r w:rsidR="005D6F84">
        <w:rPr>
          <w:sz w:val="24"/>
          <w:szCs w:val="24"/>
        </w:rPr>
        <w:t xml:space="preserve">.    Carew Community Council were pleased to be able to donate </w:t>
      </w:r>
      <w:r w:rsidR="005803D5">
        <w:rPr>
          <w:sz w:val="24"/>
          <w:szCs w:val="24"/>
        </w:rPr>
        <w:t xml:space="preserve">£1250 pounds to organisations and local charities this year.  </w:t>
      </w:r>
    </w:p>
    <w:p w14:paraId="5471E0D6" w14:textId="6ACEBA84" w:rsidR="00EF66F2" w:rsidRDefault="00BA7268" w:rsidP="00E218C3">
      <w:pPr>
        <w:rPr>
          <w:sz w:val="24"/>
          <w:szCs w:val="24"/>
        </w:rPr>
      </w:pPr>
      <w:r>
        <w:rPr>
          <w:sz w:val="24"/>
          <w:szCs w:val="24"/>
        </w:rPr>
        <w:t>The Community Councillors have undertaken litter picking in the Parish</w:t>
      </w:r>
      <w:r w:rsidR="00A91DA2">
        <w:rPr>
          <w:sz w:val="24"/>
          <w:szCs w:val="24"/>
        </w:rPr>
        <w:t xml:space="preserve"> both group and individual initiatives and will continue to </w:t>
      </w:r>
      <w:r w:rsidR="00EF66F2">
        <w:rPr>
          <w:sz w:val="24"/>
          <w:szCs w:val="24"/>
        </w:rPr>
        <w:t xml:space="preserve">try and discourage litter dropping in the Parish. Council are also </w:t>
      </w:r>
      <w:r w:rsidR="006148EE">
        <w:rPr>
          <w:sz w:val="24"/>
          <w:szCs w:val="24"/>
        </w:rPr>
        <w:t xml:space="preserve">very appreciative of the litter picking exercises by younger people in the Parish to try and keep the villages clear of anti-social litter dropping. </w:t>
      </w:r>
    </w:p>
    <w:p w14:paraId="122E663C" w14:textId="5E6E6D45" w:rsidR="006148EE" w:rsidRDefault="006148EE" w:rsidP="00E218C3">
      <w:pPr>
        <w:rPr>
          <w:sz w:val="24"/>
          <w:szCs w:val="24"/>
        </w:rPr>
      </w:pPr>
      <w:r>
        <w:rPr>
          <w:sz w:val="24"/>
          <w:szCs w:val="24"/>
        </w:rPr>
        <w:t xml:space="preserve">The Community Council </w:t>
      </w:r>
      <w:r w:rsidR="00A74CB0">
        <w:rPr>
          <w:sz w:val="24"/>
          <w:szCs w:val="24"/>
        </w:rPr>
        <w:t xml:space="preserve">continue to work closely with County Councillor Thomas with matters </w:t>
      </w:r>
      <w:r w:rsidR="00B55050">
        <w:rPr>
          <w:sz w:val="24"/>
          <w:szCs w:val="24"/>
        </w:rPr>
        <w:t>affecting the Parish and are grateful and appreciative of her support and work.</w:t>
      </w:r>
    </w:p>
    <w:p w14:paraId="6549D406" w14:textId="5E154B97" w:rsidR="00B55050" w:rsidRDefault="00680BA6" w:rsidP="00E218C3">
      <w:pPr>
        <w:rPr>
          <w:sz w:val="24"/>
          <w:szCs w:val="24"/>
        </w:rPr>
      </w:pPr>
      <w:r>
        <w:rPr>
          <w:sz w:val="24"/>
          <w:szCs w:val="24"/>
        </w:rPr>
        <w:t xml:space="preserve">Dog fouling continues to blight the pavements and grassy areas in the Parish and former Community Councillor continues to apply pink fluorescent spray to warn pedestrians of the </w:t>
      </w:r>
      <w:r w:rsidR="00687A8E">
        <w:rPr>
          <w:sz w:val="24"/>
          <w:szCs w:val="24"/>
        </w:rPr>
        <w:t>dog foul on the pavements.</w:t>
      </w:r>
    </w:p>
    <w:p w14:paraId="4BF21D26" w14:textId="10A3F43C" w:rsidR="00687A8E" w:rsidRDefault="005D43CA" w:rsidP="00E218C3">
      <w:pPr>
        <w:rPr>
          <w:sz w:val="24"/>
          <w:szCs w:val="24"/>
        </w:rPr>
      </w:pPr>
      <w:r>
        <w:rPr>
          <w:sz w:val="24"/>
          <w:szCs w:val="24"/>
        </w:rPr>
        <w:t xml:space="preserve">Christmas 2025 saw the Community Council </w:t>
      </w:r>
      <w:r w:rsidR="005650A7">
        <w:rPr>
          <w:sz w:val="24"/>
          <w:szCs w:val="24"/>
        </w:rPr>
        <w:t xml:space="preserve">continuing with the Lantern Procession from the School to Carew Memorial Hall where a professional entertainer </w:t>
      </w:r>
      <w:r w:rsidR="006A6360">
        <w:rPr>
          <w:sz w:val="24"/>
          <w:szCs w:val="24"/>
        </w:rPr>
        <w:t xml:space="preserve">provided excellent entertainment.    </w:t>
      </w:r>
      <w:r w:rsidR="00F076AE">
        <w:rPr>
          <w:sz w:val="24"/>
          <w:szCs w:val="24"/>
        </w:rPr>
        <w:t>Mu</w:t>
      </w:r>
      <w:r w:rsidR="006A6360">
        <w:rPr>
          <w:sz w:val="24"/>
          <w:szCs w:val="24"/>
        </w:rPr>
        <w:t>lled wine</w:t>
      </w:r>
      <w:r w:rsidR="00A3399B">
        <w:rPr>
          <w:sz w:val="24"/>
          <w:szCs w:val="24"/>
        </w:rPr>
        <w:t>,</w:t>
      </w:r>
      <w:r w:rsidR="006A6360">
        <w:rPr>
          <w:sz w:val="24"/>
          <w:szCs w:val="24"/>
        </w:rPr>
        <w:t xml:space="preserve"> light refreshments and </w:t>
      </w:r>
      <w:r w:rsidR="00F076AE">
        <w:rPr>
          <w:sz w:val="24"/>
          <w:szCs w:val="24"/>
        </w:rPr>
        <w:t xml:space="preserve">hot drinks help </w:t>
      </w:r>
      <w:r w:rsidR="007052A4">
        <w:rPr>
          <w:sz w:val="24"/>
          <w:szCs w:val="24"/>
        </w:rPr>
        <w:t>to warm all up</w:t>
      </w:r>
      <w:r w:rsidR="00A3399B">
        <w:rPr>
          <w:sz w:val="24"/>
          <w:szCs w:val="24"/>
        </w:rPr>
        <w:t xml:space="preserve"> on </w:t>
      </w:r>
      <w:r w:rsidR="007052A4">
        <w:rPr>
          <w:sz w:val="24"/>
          <w:szCs w:val="24"/>
        </w:rPr>
        <w:t xml:space="preserve"> the wet and cold </w:t>
      </w:r>
      <w:r w:rsidR="00A3399B">
        <w:rPr>
          <w:sz w:val="24"/>
          <w:szCs w:val="24"/>
        </w:rPr>
        <w:t>evening</w:t>
      </w:r>
      <w:r w:rsidR="007052A4">
        <w:rPr>
          <w:sz w:val="24"/>
          <w:szCs w:val="24"/>
        </w:rPr>
        <w:t xml:space="preserve">.    </w:t>
      </w:r>
    </w:p>
    <w:p w14:paraId="45D323D0" w14:textId="42C52DBD" w:rsidR="00F74C4A" w:rsidRDefault="00F74C4A" w:rsidP="00E218C3">
      <w:pPr>
        <w:rPr>
          <w:sz w:val="24"/>
          <w:szCs w:val="24"/>
        </w:rPr>
      </w:pPr>
      <w:r>
        <w:rPr>
          <w:sz w:val="24"/>
          <w:szCs w:val="24"/>
        </w:rPr>
        <w:t xml:space="preserve">The Community Council are working with Dwr Cymru  </w:t>
      </w:r>
      <w:r w:rsidR="00F121BB">
        <w:rPr>
          <w:sz w:val="24"/>
          <w:szCs w:val="24"/>
        </w:rPr>
        <w:t>with regard to the fence around Milton Marsh Walk.</w:t>
      </w:r>
    </w:p>
    <w:p w14:paraId="16316B7A" w14:textId="2894E671" w:rsidR="00E26BBE" w:rsidRDefault="00E26BBE" w:rsidP="00E218C3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Community Council were pleased to be able to support the provision of a new footbridge in Redberth</w:t>
      </w:r>
      <w:r w:rsidR="00A3399B">
        <w:rPr>
          <w:sz w:val="24"/>
          <w:szCs w:val="24"/>
        </w:rPr>
        <w:t>.</w:t>
      </w:r>
    </w:p>
    <w:p w14:paraId="1A78A4E5" w14:textId="69B9D2C0" w:rsidR="00623273" w:rsidRDefault="00623273" w:rsidP="00E218C3">
      <w:pPr>
        <w:rPr>
          <w:sz w:val="24"/>
          <w:szCs w:val="24"/>
        </w:rPr>
      </w:pPr>
    </w:p>
    <w:p w14:paraId="3AAB7D76" w14:textId="77777777" w:rsidR="00D67963" w:rsidRDefault="00D67963" w:rsidP="00E218C3">
      <w:pPr>
        <w:rPr>
          <w:sz w:val="24"/>
          <w:szCs w:val="24"/>
        </w:rPr>
      </w:pPr>
    </w:p>
    <w:p w14:paraId="6DE18CF7" w14:textId="77777777" w:rsidR="00D67963" w:rsidRDefault="00D67963" w:rsidP="00E218C3">
      <w:pPr>
        <w:rPr>
          <w:sz w:val="24"/>
          <w:szCs w:val="24"/>
        </w:rPr>
      </w:pPr>
    </w:p>
    <w:p w14:paraId="6D68BFD6" w14:textId="15CE0457" w:rsidR="007052A4" w:rsidRPr="00A66DB9" w:rsidRDefault="007052A4" w:rsidP="00E218C3">
      <w:pPr>
        <w:rPr>
          <w:b/>
          <w:bCs/>
          <w:sz w:val="24"/>
          <w:szCs w:val="24"/>
          <w:u w:val="single"/>
        </w:rPr>
      </w:pPr>
      <w:r w:rsidRPr="00A66DB9">
        <w:rPr>
          <w:b/>
          <w:bCs/>
          <w:sz w:val="24"/>
          <w:szCs w:val="24"/>
          <w:u w:val="single"/>
        </w:rPr>
        <w:t xml:space="preserve">Goals and objectives </w:t>
      </w:r>
    </w:p>
    <w:p w14:paraId="7871ECB4" w14:textId="77777777" w:rsidR="007052A4" w:rsidRDefault="007052A4" w:rsidP="00E218C3">
      <w:pPr>
        <w:rPr>
          <w:sz w:val="24"/>
          <w:szCs w:val="24"/>
        </w:rPr>
      </w:pPr>
    </w:p>
    <w:p w14:paraId="28223BD5" w14:textId="1EB36191" w:rsidR="007052A4" w:rsidRDefault="007052A4" w:rsidP="00E218C3">
      <w:pPr>
        <w:rPr>
          <w:sz w:val="24"/>
          <w:szCs w:val="24"/>
        </w:rPr>
      </w:pPr>
      <w:r>
        <w:rPr>
          <w:sz w:val="24"/>
          <w:szCs w:val="24"/>
        </w:rPr>
        <w:t>Biodiversity plans for Carew Newton Cemetery will be undertaken in the next 12 months</w:t>
      </w:r>
      <w:r w:rsidR="00A66DB9">
        <w:rPr>
          <w:sz w:val="24"/>
          <w:szCs w:val="24"/>
        </w:rPr>
        <w:t>.</w:t>
      </w:r>
    </w:p>
    <w:p w14:paraId="7FBDD666" w14:textId="3564AB64" w:rsidR="00A66DB9" w:rsidRDefault="00A66DB9" w:rsidP="00E218C3">
      <w:pPr>
        <w:rPr>
          <w:sz w:val="24"/>
          <w:szCs w:val="24"/>
        </w:rPr>
      </w:pPr>
      <w:r>
        <w:rPr>
          <w:sz w:val="24"/>
          <w:szCs w:val="24"/>
        </w:rPr>
        <w:t xml:space="preserve">Community Councillors will meet with PCC officers regarding the </w:t>
      </w:r>
      <w:r w:rsidR="00B526B6">
        <w:rPr>
          <w:sz w:val="24"/>
          <w:szCs w:val="24"/>
        </w:rPr>
        <w:t xml:space="preserve">toilets in Carew  remaining open and it is hoped a satisfactory outcome will be obtained. </w:t>
      </w:r>
    </w:p>
    <w:p w14:paraId="042214F0" w14:textId="5E2BF2C1" w:rsidR="006D1C08" w:rsidRDefault="00D7574F" w:rsidP="00E218C3">
      <w:pPr>
        <w:rPr>
          <w:sz w:val="24"/>
          <w:szCs w:val="24"/>
        </w:rPr>
      </w:pPr>
      <w:r>
        <w:rPr>
          <w:sz w:val="24"/>
          <w:szCs w:val="24"/>
        </w:rPr>
        <w:t>Noticeboards for all villages/hamlets in the Parish have been commissioned and the Community Council look forward</w:t>
      </w:r>
      <w:r w:rsidR="002D4728">
        <w:rPr>
          <w:sz w:val="24"/>
          <w:szCs w:val="24"/>
        </w:rPr>
        <w:t xml:space="preserve"> to these being sited </w:t>
      </w:r>
      <w:r>
        <w:rPr>
          <w:sz w:val="24"/>
          <w:szCs w:val="24"/>
        </w:rPr>
        <w:t xml:space="preserve"> to </w:t>
      </w:r>
      <w:r w:rsidR="00A3399B">
        <w:rPr>
          <w:sz w:val="24"/>
          <w:szCs w:val="24"/>
        </w:rPr>
        <w:t xml:space="preserve">enable better </w:t>
      </w:r>
      <w:r>
        <w:rPr>
          <w:sz w:val="24"/>
          <w:szCs w:val="24"/>
        </w:rPr>
        <w:t xml:space="preserve"> communicat</w:t>
      </w:r>
      <w:r w:rsidR="00A3399B">
        <w:rPr>
          <w:sz w:val="24"/>
          <w:szCs w:val="24"/>
        </w:rPr>
        <w:t>ion</w:t>
      </w:r>
      <w:r>
        <w:rPr>
          <w:sz w:val="24"/>
          <w:szCs w:val="24"/>
        </w:rPr>
        <w:t xml:space="preserve"> f</w:t>
      </w:r>
      <w:r w:rsidR="00A3399B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 residents not able to access social media</w:t>
      </w:r>
      <w:r w:rsidR="002D4728">
        <w:rPr>
          <w:sz w:val="24"/>
          <w:szCs w:val="24"/>
        </w:rPr>
        <w:t xml:space="preserve"> . </w:t>
      </w:r>
      <w:r w:rsidR="00C96AE1">
        <w:rPr>
          <w:sz w:val="24"/>
          <w:szCs w:val="24"/>
        </w:rPr>
        <w:t xml:space="preserve"> These noticeboards will be financed by Section 106 monies.  </w:t>
      </w:r>
      <w:r w:rsidR="002D4728">
        <w:rPr>
          <w:sz w:val="24"/>
          <w:szCs w:val="24"/>
        </w:rPr>
        <w:t xml:space="preserve"> </w:t>
      </w:r>
    </w:p>
    <w:p w14:paraId="7EB64AC2" w14:textId="39196B64" w:rsidR="00C96AE1" w:rsidRDefault="00C96AE1" w:rsidP="00E218C3">
      <w:pPr>
        <w:rPr>
          <w:sz w:val="24"/>
          <w:szCs w:val="24"/>
        </w:rPr>
      </w:pPr>
      <w:r>
        <w:rPr>
          <w:sz w:val="24"/>
          <w:szCs w:val="24"/>
        </w:rPr>
        <w:t xml:space="preserve">Carew Community Council continue to support </w:t>
      </w:r>
      <w:r w:rsidR="00DA63DB">
        <w:rPr>
          <w:sz w:val="24"/>
          <w:szCs w:val="24"/>
        </w:rPr>
        <w:t xml:space="preserve">organisations who run </w:t>
      </w:r>
      <w:r>
        <w:rPr>
          <w:sz w:val="24"/>
          <w:szCs w:val="24"/>
        </w:rPr>
        <w:t xml:space="preserve">the Luncheon Club meetings held </w:t>
      </w:r>
      <w:r w:rsidR="00DA63DB">
        <w:rPr>
          <w:sz w:val="24"/>
          <w:szCs w:val="24"/>
        </w:rPr>
        <w:t>twice a month and</w:t>
      </w:r>
      <w:r w:rsidR="006D1C08">
        <w:rPr>
          <w:sz w:val="24"/>
          <w:szCs w:val="24"/>
        </w:rPr>
        <w:t>,</w:t>
      </w:r>
      <w:r w:rsidR="00DA63DB">
        <w:rPr>
          <w:sz w:val="24"/>
          <w:szCs w:val="24"/>
        </w:rPr>
        <w:t xml:space="preserve"> the Carew Senior Citizens Christmas Dinner</w:t>
      </w:r>
      <w:r w:rsidR="006D1C08">
        <w:rPr>
          <w:sz w:val="24"/>
          <w:szCs w:val="24"/>
        </w:rPr>
        <w:t xml:space="preserve"> Committee.</w:t>
      </w:r>
      <w:r w:rsidR="00DA63DB">
        <w:rPr>
          <w:sz w:val="24"/>
          <w:szCs w:val="24"/>
        </w:rPr>
        <w:t xml:space="preserve"> </w:t>
      </w:r>
    </w:p>
    <w:p w14:paraId="00C3B053" w14:textId="433A24F8" w:rsidR="00134BBA" w:rsidRDefault="00134BBA" w:rsidP="00E218C3">
      <w:pPr>
        <w:rPr>
          <w:sz w:val="24"/>
          <w:szCs w:val="24"/>
        </w:rPr>
      </w:pPr>
      <w:r>
        <w:rPr>
          <w:sz w:val="24"/>
          <w:szCs w:val="24"/>
        </w:rPr>
        <w:t>Councillors look forward to welcoming residents in the Parish to an informal  Annual Meeting</w:t>
      </w:r>
      <w:r w:rsidR="008E4941">
        <w:rPr>
          <w:sz w:val="24"/>
          <w:szCs w:val="24"/>
        </w:rPr>
        <w:t xml:space="preserve"> as part of their Community Engagement to hear views </w:t>
      </w:r>
      <w:r w:rsidR="00287CA1">
        <w:rPr>
          <w:sz w:val="24"/>
          <w:szCs w:val="24"/>
        </w:rPr>
        <w:t>and suggestions and this will take place on 20th May 7.30 in Carew Memorial Hall.</w:t>
      </w:r>
    </w:p>
    <w:p w14:paraId="774D7CEB" w14:textId="1B6267E8" w:rsidR="00287CA1" w:rsidRDefault="00287CA1" w:rsidP="00E218C3">
      <w:pPr>
        <w:rPr>
          <w:sz w:val="24"/>
          <w:szCs w:val="24"/>
        </w:rPr>
      </w:pPr>
      <w:r>
        <w:rPr>
          <w:sz w:val="24"/>
          <w:szCs w:val="24"/>
        </w:rPr>
        <w:t xml:space="preserve">Chair and </w:t>
      </w:r>
      <w:r w:rsidR="00F86155">
        <w:rPr>
          <w:sz w:val="24"/>
          <w:szCs w:val="24"/>
        </w:rPr>
        <w:t>C</w:t>
      </w:r>
      <w:r>
        <w:rPr>
          <w:sz w:val="24"/>
          <w:szCs w:val="24"/>
        </w:rPr>
        <w:t>lerk were delighted to be invi</w:t>
      </w:r>
      <w:r w:rsidR="002F3285">
        <w:rPr>
          <w:sz w:val="24"/>
          <w:szCs w:val="24"/>
        </w:rPr>
        <w:t>t</w:t>
      </w:r>
      <w:r>
        <w:rPr>
          <w:sz w:val="24"/>
          <w:szCs w:val="24"/>
        </w:rPr>
        <w:t xml:space="preserve">ed to </w:t>
      </w:r>
      <w:r w:rsidR="002F3285">
        <w:rPr>
          <w:sz w:val="24"/>
          <w:szCs w:val="24"/>
        </w:rPr>
        <w:t xml:space="preserve">meet with some of the pupils in Sageston School and they produced a list of insightful </w:t>
      </w:r>
      <w:r w:rsidR="00F86155">
        <w:rPr>
          <w:sz w:val="24"/>
          <w:szCs w:val="24"/>
        </w:rPr>
        <w:t xml:space="preserve">suggestions and ideas.   It is hoped that more interaction with Sageston School pupils will be forthcoming when convenient. </w:t>
      </w:r>
    </w:p>
    <w:p w14:paraId="770265EE" w14:textId="63688593" w:rsidR="00C11B83" w:rsidRDefault="00C11B83" w:rsidP="00E218C3">
      <w:pPr>
        <w:rPr>
          <w:sz w:val="24"/>
          <w:szCs w:val="24"/>
        </w:rPr>
      </w:pPr>
      <w:r>
        <w:rPr>
          <w:sz w:val="24"/>
          <w:szCs w:val="24"/>
        </w:rPr>
        <w:t xml:space="preserve">The Community Council will strive to </w:t>
      </w:r>
      <w:r w:rsidR="00EA56A6">
        <w:rPr>
          <w:sz w:val="24"/>
          <w:szCs w:val="24"/>
        </w:rPr>
        <w:t>incorporate the Welsh Language into it’s meetings.</w:t>
      </w:r>
    </w:p>
    <w:p w14:paraId="1002AAB8" w14:textId="77777777" w:rsidR="006D1C08" w:rsidRDefault="006D1C08" w:rsidP="006D1C08">
      <w:pPr>
        <w:rPr>
          <w:sz w:val="24"/>
          <w:szCs w:val="24"/>
        </w:rPr>
      </w:pPr>
      <w:r>
        <w:rPr>
          <w:sz w:val="24"/>
          <w:szCs w:val="24"/>
        </w:rPr>
        <w:t xml:space="preserve">Please note  the Community Council email address is </w:t>
      </w:r>
      <w:r w:rsidRPr="00BB1036">
        <w:rPr>
          <w:color w:val="215E99" w:themeColor="text2" w:themeTint="BF"/>
          <w:sz w:val="24"/>
          <w:szCs w:val="24"/>
        </w:rPr>
        <w:t xml:space="preserve">carewcommunitycouncil.gov.uk  </w:t>
      </w:r>
      <w:r>
        <w:rPr>
          <w:sz w:val="24"/>
          <w:szCs w:val="24"/>
        </w:rPr>
        <w:t xml:space="preserve">provides lots of useful information  and clerk can be contacted via </w:t>
      </w:r>
      <w:hyperlink r:id="rId6" w:history="1">
        <w:r w:rsidRPr="008B61B9">
          <w:rPr>
            <w:rStyle w:val="Hyperlink"/>
            <w:sz w:val="24"/>
            <w:szCs w:val="24"/>
          </w:rPr>
          <w:t>clerk@carewcommunitycouncil.gov.uk</w:t>
        </w:r>
      </w:hyperlink>
    </w:p>
    <w:p w14:paraId="5096ECC2" w14:textId="77777777" w:rsidR="00BB1036" w:rsidRDefault="00BB1036" w:rsidP="00E218C3">
      <w:pPr>
        <w:rPr>
          <w:sz w:val="24"/>
          <w:szCs w:val="24"/>
        </w:rPr>
      </w:pPr>
    </w:p>
    <w:p w14:paraId="7B3644A7" w14:textId="7124EF29" w:rsidR="00BB1036" w:rsidRDefault="00623273" w:rsidP="00344D32">
      <w:pPr>
        <w:jc w:val="right"/>
        <w:rPr>
          <w:sz w:val="24"/>
          <w:szCs w:val="24"/>
        </w:rPr>
      </w:pPr>
      <w:r>
        <w:rPr>
          <w:sz w:val="24"/>
          <w:szCs w:val="24"/>
        </w:rPr>
        <w:t>SIGNED:  …</w:t>
      </w:r>
      <w:r w:rsidR="00CD420F" w:rsidRPr="00685CE5">
        <w:rPr>
          <w:rFonts w:ascii="Freestyle Script" w:hAnsi="Freestyle Script"/>
          <w:sz w:val="32"/>
          <w:szCs w:val="32"/>
        </w:rPr>
        <w:t>Marina Griffiths</w:t>
      </w:r>
      <w:r w:rsidR="00CD420F">
        <w:rPr>
          <w:sz w:val="24"/>
          <w:szCs w:val="24"/>
        </w:rPr>
        <w:t xml:space="preserve"> </w:t>
      </w:r>
    </w:p>
    <w:p w14:paraId="2D0A62AC" w14:textId="77777777" w:rsidR="00623273" w:rsidRDefault="00623273" w:rsidP="00344D32">
      <w:pPr>
        <w:jc w:val="right"/>
        <w:rPr>
          <w:sz w:val="24"/>
          <w:szCs w:val="24"/>
        </w:rPr>
      </w:pPr>
    </w:p>
    <w:p w14:paraId="54BF293C" w14:textId="6EBEBB3B" w:rsidR="00623273" w:rsidRDefault="00623273" w:rsidP="00344D32">
      <w:pPr>
        <w:jc w:val="right"/>
        <w:rPr>
          <w:sz w:val="24"/>
          <w:szCs w:val="24"/>
        </w:rPr>
      </w:pPr>
      <w:r>
        <w:rPr>
          <w:sz w:val="24"/>
          <w:szCs w:val="24"/>
        </w:rPr>
        <w:t>DATE</w:t>
      </w:r>
      <w:r w:rsidR="00CD420F">
        <w:rPr>
          <w:sz w:val="24"/>
          <w:szCs w:val="24"/>
        </w:rPr>
        <w:t>13th May 20206</w:t>
      </w:r>
    </w:p>
    <w:p w14:paraId="67A7741E" w14:textId="77777777" w:rsidR="00BB1036" w:rsidRDefault="00BB1036" w:rsidP="00E218C3">
      <w:pPr>
        <w:rPr>
          <w:sz w:val="24"/>
          <w:szCs w:val="24"/>
        </w:rPr>
      </w:pPr>
    </w:p>
    <w:p w14:paraId="18895412" w14:textId="39B175CF" w:rsidR="005803D5" w:rsidRPr="00E218C3" w:rsidRDefault="00344D32" w:rsidP="00344D32">
      <w:pPr>
        <w:jc w:val="center"/>
        <w:rPr>
          <w:sz w:val="24"/>
          <w:szCs w:val="24"/>
        </w:rPr>
      </w:pPr>
      <w:r>
        <w:rPr>
          <w:sz w:val="24"/>
          <w:szCs w:val="24"/>
        </w:rPr>
        <w:t>0-0-0-0-0-0-0-0-0-0-0-0</w:t>
      </w:r>
    </w:p>
    <w:sectPr w:rsidR="005803D5" w:rsidRPr="00E218C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1FD4" w14:textId="77777777" w:rsidR="008B2723" w:rsidRDefault="008B2723" w:rsidP="00D67963">
      <w:pPr>
        <w:spacing w:after="0" w:line="240" w:lineRule="auto"/>
      </w:pPr>
      <w:r>
        <w:separator/>
      </w:r>
    </w:p>
  </w:endnote>
  <w:endnote w:type="continuationSeparator" w:id="0">
    <w:p w14:paraId="6D55D454" w14:textId="77777777" w:rsidR="008B2723" w:rsidRDefault="008B2723" w:rsidP="00D67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6047105"/>
      <w:docPartObj>
        <w:docPartGallery w:val="Page Numbers (Bottom of Page)"/>
        <w:docPartUnique/>
      </w:docPartObj>
    </w:sdtPr>
    <w:sdtEndPr/>
    <w:sdtContent>
      <w:p w14:paraId="40C48D3A" w14:textId="4B9D4DD4" w:rsidR="00D67963" w:rsidRDefault="00D6796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AE22E" w14:textId="77777777" w:rsidR="00D67963" w:rsidRDefault="00D67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C3BE" w14:textId="77777777" w:rsidR="008B2723" w:rsidRDefault="008B2723" w:rsidP="00D67963">
      <w:pPr>
        <w:spacing w:after="0" w:line="240" w:lineRule="auto"/>
      </w:pPr>
      <w:r>
        <w:separator/>
      </w:r>
    </w:p>
  </w:footnote>
  <w:footnote w:type="continuationSeparator" w:id="0">
    <w:p w14:paraId="3771E268" w14:textId="77777777" w:rsidR="008B2723" w:rsidRDefault="008B2723" w:rsidP="00D67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C3"/>
    <w:rsid w:val="00134BBA"/>
    <w:rsid w:val="00137A9D"/>
    <w:rsid w:val="001D56D0"/>
    <w:rsid w:val="00223EDA"/>
    <w:rsid w:val="00287CA1"/>
    <w:rsid w:val="002D4728"/>
    <w:rsid w:val="002F3285"/>
    <w:rsid w:val="00343EC2"/>
    <w:rsid w:val="00344D32"/>
    <w:rsid w:val="00495212"/>
    <w:rsid w:val="004C2949"/>
    <w:rsid w:val="0055653C"/>
    <w:rsid w:val="005650A7"/>
    <w:rsid w:val="00566F27"/>
    <w:rsid w:val="005803D5"/>
    <w:rsid w:val="005828E5"/>
    <w:rsid w:val="005D43CA"/>
    <w:rsid w:val="005D6F84"/>
    <w:rsid w:val="006148EE"/>
    <w:rsid w:val="00623273"/>
    <w:rsid w:val="00680BA6"/>
    <w:rsid w:val="00685CE5"/>
    <w:rsid w:val="00687A8E"/>
    <w:rsid w:val="006A6360"/>
    <w:rsid w:val="006D1C08"/>
    <w:rsid w:val="007052A4"/>
    <w:rsid w:val="008B2723"/>
    <w:rsid w:val="008E4941"/>
    <w:rsid w:val="00910352"/>
    <w:rsid w:val="00A30F3D"/>
    <w:rsid w:val="00A3399B"/>
    <w:rsid w:val="00A41040"/>
    <w:rsid w:val="00A66DB9"/>
    <w:rsid w:val="00A74CB0"/>
    <w:rsid w:val="00A91D05"/>
    <w:rsid w:val="00A91DA2"/>
    <w:rsid w:val="00B526B6"/>
    <w:rsid w:val="00B55050"/>
    <w:rsid w:val="00BA7268"/>
    <w:rsid w:val="00BB1036"/>
    <w:rsid w:val="00C11B83"/>
    <w:rsid w:val="00C96AE1"/>
    <w:rsid w:val="00CB22D2"/>
    <w:rsid w:val="00CC2C07"/>
    <w:rsid w:val="00CD420F"/>
    <w:rsid w:val="00D25ED3"/>
    <w:rsid w:val="00D67963"/>
    <w:rsid w:val="00D7574F"/>
    <w:rsid w:val="00DA63DB"/>
    <w:rsid w:val="00E218C3"/>
    <w:rsid w:val="00E26BBE"/>
    <w:rsid w:val="00E44996"/>
    <w:rsid w:val="00EA56A6"/>
    <w:rsid w:val="00EF66F2"/>
    <w:rsid w:val="00F076AE"/>
    <w:rsid w:val="00F121BB"/>
    <w:rsid w:val="00F74C4A"/>
    <w:rsid w:val="00F86155"/>
    <w:rsid w:val="00F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DDE83"/>
  <w15:chartTrackingRefBased/>
  <w15:docId w15:val="{ED948274-AF46-4138-ACF4-762B8F54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8C3"/>
  </w:style>
  <w:style w:type="paragraph" w:styleId="Heading1">
    <w:name w:val="heading 1"/>
    <w:basedOn w:val="Normal"/>
    <w:next w:val="Normal"/>
    <w:link w:val="Heading1Char"/>
    <w:uiPriority w:val="9"/>
    <w:qFormat/>
    <w:rsid w:val="00E21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8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7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963"/>
  </w:style>
  <w:style w:type="paragraph" w:styleId="Footer">
    <w:name w:val="footer"/>
    <w:basedOn w:val="Normal"/>
    <w:link w:val="FooterChar"/>
    <w:uiPriority w:val="99"/>
    <w:unhideWhenUsed/>
    <w:rsid w:val="00D67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963"/>
  </w:style>
  <w:style w:type="character" w:styleId="Hyperlink">
    <w:name w:val="Hyperlink"/>
    <w:basedOn w:val="DefaultParagraphFont"/>
    <w:uiPriority w:val="99"/>
    <w:unhideWhenUsed/>
    <w:rsid w:val="006D1C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carewcommunitycouncil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50</cp:revision>
  <dcterms:created xsi:type="dcterms:W3CDTF">2026-04-15T10:22:00Z</dcterms:created>
  <dcterms:modified xsi:type="dcterms:W3CDTF">2026-05-29T15:00:00Z</dcterms:modified>
</cp:coreProperties>
</file>